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1E39C" w14:textId="31D768FA" w:rsidR="00767FBC" w:rsidRPr="00767FBC" w:rsidRDefault="00767FBC" w:rsidP="00767FBC">
      <w:pPr>
        <w:widowControl w:val="0"/>
        <w:tabs>
          <w:tab w:val="right" w:pos="9781"/>
          <w:tab w:val="right" w:pos="13323"/>
        </w:tabs>
        <w:overflowPunct w:val="0"/>
        <w:autoSpaceDE w:val="0"/>
        <w:autoSpaceDN w:val="0"/>
        <w:adjustRightInd w:val="0"/>
        <w:spacing w:before="60" w:after="60" w:line="240" w:lineRule="auto"/>
        <w:textAlignment w:val="baseline"/>
        <w:outlineLvl w:val="0"/>
        <w:rPr>
          <w:rFonts w:ascii="Arial" w:hAnsi="Arial" w:cs="Arial"/>
          <w:b/>
          <w:noProof/>
          <w:sz w:val="24"/>
          <w:szCs w:val="24"/>
          <w:lang w:eastAsia="zh-CN"/>
        </w:rPr>
      </w:pPr>
      <w:bookmarkStart w:id="0" w:name="_Ref399006623"/>
      <w:bookmarkStart w:id="1" w:name="_Toc92513360"/>
      <w:r w:rsidRPr="00767FBC">
        <w:rPr>
          <w:rFonts w:ascii="Arial" w:hAnsi="Arial" w:cs="Arial"/>
          <w:b/>
          <w:noProof/>
          <w:sz w:val="24"/>
          <w:szCs w:val="24"/>
          <w:lang w:eastAsia="zh-CN"/>
        </w:rPr>
        <w:t>3GPP TSG-RAN WG4 Meeting #116</w:t>
      </w:r>
      <w:r w:rsidRPr="00767FBC">
        <w:rPr>
          <w:rFonts w:ascii="Arial" w:hAnsi="Arial" w:cs="Arial" w:hint="eastAsia"/>
          <w:b/>
          <w:noProof/>
          <w:sz w:val="24"/>
          <w:szCs w:val="24"/>
          <w:lang w:eastAsia="zh-CN"/>
        </w:rPr>
        <w:t>bis</w:t>
      </w:r>
      <w:r w:rsidRPr="00767FBC">
        <w:rPr>
          <w:rFonts w:ascii="Arial" w:hAnsi="Arial" w:cs="Arial"/>
          <w:b/>
          <w:noProof/>
          <w:sz w:val="24"/>
          <w:szCs w:val="24"/>
          <w:lang w:eastAsia="zh-CN"/>
        </w:rPr>
        <w:tab/>
      </w:r>
      <w:r w:rsidR="0071247A" w:rsidRPr="0071247A">
        <w:rPr>
          <w:rFonts w:ascii="Arial" w:hAnsi="Arial" w:cs="Arial"/>
          <w:b/>
          <w:noProof/>
          <w:sz w:val="24"/>
          <w:szCs w:val="24"/>
          <w:lang w:eastAsia="zh-CN"/>
        </w:rPr>
        <w:t>R4-2513775</w:t>
      </w:r>
    </w:p>
    <w:p w14:paraId="5855BDCC" w14:textId="77777777" w:rsidR="00767FBC" w:rsidRPr="00767FBC" w:rsidRDefault="00767FBC" w:rsidP="00767FBC">
      <w:pPr>
        <w:widowControl w:val="0"/>
        <w:tabs>
          <w:tab w:val="right" w:pos="9781"/>
          <w:tab w:val="right" w:pos="13323"/>
        </w:tabs>
        <w:overflowPunct w:val="0"/>
        <w:autoSpaceDE w:val="0"/>
        <w:autoSpaceDN w:val="0"/>
        <w:adjustRightInd w:val="0"/>
        <w:spacing w:before="60" w:after="60" w:line="240" w:lineRule="auto"/>
        <w:textAlignment w:val="baseline"/>
        <w:outlineLvl w:val="0"/>
        <w:rPr>
          <w:rFonts w:ascii="Arial" w:hAnsi="Arial" w:cs="Arial"/>
          <w:noProof/>
          <w:sz w:val="24"/>
          <w:szCs w:val="24"/>
          <w:lang w:eastAsia="zh-CN"/>
        </w:rPr>
      </w:pPr>
      <w:r w:rsidRPr="00767FBC">
        <w:rPr>
          <w:rFonts w:ascii="Arial" w:hAnsi="Arial" w:cs="Arial"/>
          <w:b/>
          <w:noProof/>
          <w:sz w:val="24"/>
          <w:szCs w:val="24"/>
          <w:lang w:eastAsia="zh-CN"/>
        </w:rPr>
        <w:t>Prague, Czech Republic, Oct 13 – 17, 2025</w:t>
      </w:r>
    </w:p>
    <w:p w14:paraId="1A0379CD" w14:textId="77777777" w:rsidR="00767FBC" w:rsidRDefault="00767FBC" w:rsidP="00D83368">
      <w:pPr>
        <w:tabs>
          <w:tab w:val="left" w:pos="1985"/>
        </w:tabs>
        <w:jc w:val="both"/>
        <w:rPr>
          <w:rFonts w:ascii="Arial" w:hAnsi="Arial" w:cs="Arial"/>
          <w:b/>
          <w:sz w:val="22"/>
        </w:rPr>
      </w:pPr>
    </w:p>
    <w:p w14:paraId="26A73A87" w14:textId="6C5F2B0D"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565A73" w:rsidRPr="00565A73">
        <w:rPr>
          <w:rFonts w:ascii="Arial" w:hAnsi="Arial" w:cs="Arial"/>
          <w:sz w:val="22"/>
        </w:rPr>
        <w:t>Huawei, HiSilicon</w:t>
      </w:r>
      <w:bookmarkStart w:id="2" w:name="_GoBack"/>
      <w:bookmarkEnd w:id="2"/>
    </w:p>
    <w:p w14:paraId="787D1100" w14:textId="34DD6E0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C75C54" w:rsidRPr="00C75C54">
        <w:rPr>
          <w:rFonts w:ascii="Arial" w:hAnsi="Arial" w:cs="Arial"/>
          <w:sz w:val="22"/>
        </w:rPr>
        <w:t>OTA OOB blocking test case reduction</w:t>
      </w:r>
    </w:p>
    <w:p w14:paraId="71022389" w14:textId="6612379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767FBC">
        <w:rPr>
          <w:rFonts w:ascii="Arial" w:eastAsia="Symbol" w:hAnsi="Arial" w:cs="Arial"/>
          <w:sz w:val="22"/>
        </w:rPr>
        <w:t>6</w:t>
      </w:r>
      <w:r w:rsidR="00624000">
        <w:rPr>
          <w:rFonts w:ascii="Arial" w:eastAsia="Symbol" w:hAnsi="Arial" w:cs="Arial"/>
          <w:sz w:val="22"/>
        </w:rPr>
        <w:t>.</w:t>
      </w:r>
      <w:r w:rsidR="00767FBC">
        <w:rPr>
          <w:rFonts w:ascii="Arial" w:eastAsia="Symbol" w:hAnsi="Arial" w:cs="Arial"/>
          <w:sz w:val="22"/>
        </w:rPr>
        <w:t>8</w:t>
      </w:r>
      <w:r w:rsidR="00624000">
        <w:rPr>
          <w:rFonts w:ascii="Arial" w:eastAsia="Symbol" w:hAnsi="Arial" w:cs="Arial"/>
          <w:sz w:val="22"/>
        </w:rPr>
        <w:t>.</w:t>
      </w:r>
      <w:r w:rsidR="001C57D5">
        <w:rPr>
          <w:rFonts w:ascii="Arial" w:eastAsia="Symbol" w:hAnsi="Arial" w:cs="Arial"/>
          <w:sz w:val="22"/>
        </w:rPr>
        <w:t>4</w:t>
      </w:r>
      <w:r w:rsidR="00624000">
        <w:rPr>
          <w:rFonts w:ascii="Arial" w:eastAsia="Symbol" w:hAnsi="Arial" w:cs="Arial"/>
          <w:sz w:val="22"/>
        </w:rPr>
        <w:t>.2</w:t>
      </w:r>
      <w:r w:rsidR="001C57D5">
        <w:rPr>
          <w:rFonts w:ascii="Arial" w:eastAsia="Symbol" w:hAnsi="Arial" w:cs="Arial"/>
          <w:sz w:val="22"/>
        </w:rPr>
        <w:t>.1</w:t>
      </w:r>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412A6990"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3" w:name="OLE_LINK103"/>
      <w:bookmarkStart w:id="4" w:name="OLE_LINK102"/>
      <w:bookmarkStart w:id="5" w:name="OLE_LINK175"/>
      <w:r>
        <w:t>Expected EIRP mask for upper 6GHz</w:t>
      </w:r>
      <w:bookmarkEnd w:id="3"/>
      <w:bookmarkEnd w:id="4"/>
      <w:bookmarkEnd w:id="5"/>
      <w:r>
        <w:t xml:space="preserve"> and </w:t>
      </w:r>
      <w:bookmarkStart w:id="6" w:name="OLE_LINK178"/>
      <w:bookmarkStart w:id="7" w:name="OLE_LINK179"/>
      <w:bookmarkStart w:id="8" w:name="OLE_LINK185"/>
      <w:r w:rsidRPr="005D177D">
        <w:t>OTA test enhancement</w:t>
      </w:r>
      <w:bookmarkEnd w:id="6"/>
      <w:bookmarkEnd w:id="7"/>
      <w:r w:rsidR="00B619C6">
        <w:t>.</w:t>
      </w:r>
    </w:p>
    <w:p w14:paraId="4F8A84CE" w14:textId="5BA3D51F" w:rsidR="00791AC2" w:rsidRPr="0055490E" w:rsidRDefault="00180EDF" w:rsidP="0055490E">
      <w:r>
        <w:t xml:space="preserve">The </w:t>
      </w:r>
      <w:r w:rsidR="00B619C6">
        <w:t xml:space="preserve">considerations on </w:t>
      </w:r>
      <w:r w:rsidR="00624000">
        <w:t>t</w:t>
      </w:r>
      <w:r w:rsidR="00B619C6" w:rsidRPr="00B619C6">
        <w:t>est case reduction for TX IM</w:t>
      </w:r>
      <w:r w:rsidR="00B619C6">
        <w:t xml:space="preserve"> test reduction</w:t>
      </w:r>
      <w:r>
        <w:t xml:space="preserve"> was discu</w:t>
      </w:r>
      <w:r w:rsidR="00791AC2">
        <w:t xml:space="preserve">ssed in </w:t>
      </w:r>
      <w:r w:rsidR="00C53B87">
        <w:t>previous meetings</w:t>
      </w:r>
      <w:r w:rsidR="00791AC2">
        <w:t xml:space="preserve"> and the </w:t>
      </w:r>
      <w:r w:rsidR="00C53B87">
        <w:t xml:space="preserve">latest </w:t>
      </w:r>
      <w:r w:rsidR="00791AC2">
        <w:t>WF is captured in [</w:t>
      </w:r>
      <w:r w:rsidR="00767FBC">
        <w:t>7</w:t>
      </w:r>
      <w:r w:rsidR="00791AC2">
        <w:t>]</w:t>
      </w:r>
      <w:r w:rsidR="00B619C6">
        <w:t>.</w:t>
      </w:r>
      <w:bookmarkEnd w:id="8"/>
      <w:r w:rsidR="00791AC2">
        <w:t xml:space="preserve"> In this contribution</w:t>
      </w:r>
      <w:r w:rsidR="0093341A">
        <w:t xml:space="preserve"> we provide further discussion and proposals for </w:t>
      </w:r>
      <w:r w:rsidR="00767FBC">
        <w:t>open issue</w:t>
      </w:r>
      <w:r w:rsidR="0093341A">
        <w:t>.</w:t>
      </w:r>
    </w:p>
    <w:p w14:paraId="4A61EDCB" w14:textId="35B38132" w:rsidR="00496915" w:rsidRDefault="00D43146" w:rsidP="00496915">
      <w:pPr>
        <w:pStyle w:val="10"/>
        <w:rPr>
          <w:rFonts w:cs="Arial"/>
        </w:rPr>
      </w:pPr>
      <w:r>
        <w:rPr>
          <w:rFonts w:cs="Arial"/>
        </w:rPr>
        <w:t xml:space="preserve">2 </w:t>
      </w:r>
      <w:r w:rsidR="00CF46B1" w:rsidRPr="00CF46B1">
        <w:rPr>
          <w:rFonts w:cs="Arial"/>
        </w:rPr>
        <w:t>Out of band blocking</w:t>
      </w:r>
    </w:p>
    <w:p w14:paraId="3BA47DFB" w14:textId="61261FAD" w:rsidR="009E12DC" w:rsidRDefault="000B3217" w:rsidP="009E12DC">
      <w:r>
        <w:t>F</w:t>
      </w:r>
      <w:r w:rsidR="009E12DC">
        <w:t xml:space="preserve">or </w:t>
      </w:r>
      <w:r w:rsidR="00B44467">
        <w:t>R</w:t>
      </w:r>
      <w:r w:rsidR="009E12DC">
        <w:t xml:space="preserve">X test case </w:t>
      </w:r>
      <w:r>
        <w:t>reduction,</w:t>
      </w:r>
      <w:r w:rsidR="009E12DC">
        <w:t xml:space="preserve"> it is agreed to focus on </w:t>
      </w:r>
      <w:r w:rsidR="00B44467">
        <w:rPr>
          <w:rFonts w:hint="eastAsia"/>
        </w:rPr>
        <w:t>out</w:t>
      </w:r>
      <w:r w:rsidR="00B44467">
        <w:t xml:space="preserve"> of band blocking</w:t>
      </w:r>
      <w:r w:rsidR="009E12DC">
        <w:t xml:space="preserve"> and </w:t>
      </w:r>
      <w:r w:rsidR="00B44467">
        <w:t>f</w:t>
      </w:r>
      <w:r w:rsidR="00B44467" w:rsidRPr="00B44467">
        <w:t>ocus on the measurement step size for Rx OOBB requirement</w:t>
      </w:r>
      <w:r w:rsidR="009E12DC">
        <w:t>.</w:t>
      </w:r>
      <w:r>
        <w:t xml:space="preserve"> </w:t>
      </w:r>
      <w:r w:rsidR="00767FBC">
        <w:t>Two option are for further decision.</w:t>
      </w:r>
    </w:p>
    <w:p w14:paraId="3DB6EC06" w14:textId="77777777" w:rsidR="00767FBC" w:rsidRDefault="00767FBC" w:rsidP="00767FBC">
      <w:pPr>
        <w:rPr>
          <w:b/>
          <w:bCs/>
          <w:iCs/>
          <w:color w:val="0070C0"/>
          <w:lang w:val="en-US" w:eastAsia="zh-CN"/>
        </w:rPr>
      </w:pPr>
      <w:r>
        <w:rPr>
          <w:rFonts w:hint="eastAsia"/>
          <w:b/>
          <w:bCs/>
          <w:iCs/>
          <w:color w:val="0070C0"/>
          <w:lang w:val="en-US" w:eastAsia="zh-CN"/>
        </w:rPr>
        <w:t>Issue 1-2-1: Out of band blocking</w:t>
      </w:r>
    </w:p>
    <w:p w14:paraId="2D897F04" w14:textId="77777777" w:rsidR="00767FBC" w:rsidRDefault="00767FBC" w:rsidP="00767FBC">
      <w:pPr>
        <w:pStyle w:val="aff6"/>
        <w:numPr>
          <w:ilvl w:val="0"/>
          <w:numId w:val="10"/>
        </w:numPr>
        <w:spacing w:after="120" w:line="259" w:lineRule="auto"/>
        <w:ind w:left="720" w:firstLineChars="0"/>
        <w:rPr>
          <w:color w:val="0070C0"/>
          <w:lang w:val="en-US" w:eastAsia="zh-CN"/>
        </w:rPr>
      </w:pPr>
      <w:r>
        <w:rPr>
          <w:rFonts w:hint="eastAsia"/>
          <w:color w:val="0070C0"/>
          <w:szCs w:val="24"/>
          <w:lang w:val="en-US" w:eastAsia="zh-CN"/>
        </w:rPr>
        <w:t xml:space="preserve"> Agreement on step size of OOBB requirement, keep the following options for further discussion: </w:t>
      </w:r>
    </w:p>
    <w:p w14:paraId="0EDA9852" w14:textId="77777777" w:rsidR="00767FBC" w:rsidRDefault="00767FBC" w:rsidP="00767FBC">
      <w:pPr>
        <w:pStyle w:val="aff6"/>
        <w:numPr>
          <w:ilvl w:val="2"/>
          <w:numId w:val="10"/>
        </w:numPr>
        <w:spacing w:after="120" w:line="259" w:lineRule="auto"/>
        <w:ind w:left="1860" w:firstLineChars="0"/>
        <w:rPr>
          <w:iCs/>
          <w:color w:val="0070C0"/>
          <w:lang w:val="en-US" w:eastAsia="zh-CN"/>
        </w:rPr>
      </w:pPr>
      <w:r>
        <w:rPr>
          <w:rFonts w:hint="eastAsia"/>
          <w:iCs/>
          <w:color w:val="0070C0"/>
          <w:lang w:val="en-US" w:eastAsia="zh-CN"/>
        </w:rPr>
        <w:t>Option 1: 1/3 of the minimum supported bandwidth</w:t>
      </w:r>
    </w:p>
    <w:p w14:paraId="7312296C" w14:textId="77777777" w:rsidR="00767FBC" w:rsidRDefault="00767FBC" w:rsidP="00767FBC">
      <w:pPr>
        <w:pStyle w:val="aff6"/>
        <w:numPr>
          <w:ilvl w:val="3"/>
          <w:numId w:val="10"/>
        </w:numPr>
        <w:spacing w:after="120" w:line="259" w:lineRule="auto"/>
        <w:ind w:left="2280" w:firstLineChars="0"/>
        <w:rPr>
          <w:iCs/>
          <w:color w:val="0070C0"/>
          <w:lang w:val="en-US" w:eastAsia="zh-CN"/>
        </w:rPr>
      </w:pPr>
      <w:r>
        <w:rPr>
          <w:rFonts w:hint="eastAsia"/>
          <w:iCs/>
          <w:color w:val="0070C0"/>
          <w:lang w:val="en-US" w:eastAsia="zh-CN"/>
        </w:rPr>
        <w:t xml:space="preserve">Option 1a: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767FBC" w14:paraId="1B31CE23"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1ACC17D0"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Frequency range</w:t>
            </w:r>
          </w:p>
          <w:p w14:paraId="22BA388B"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5D17E5E4"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78DB3AE9" w14:textId="77777777" w:rsidR="00767FBC" w:rsidRDefault="00767FB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0D6FE9BE" w14:textId="77777777" w:rsidR="00767FBC" w:rsidRDefault="00767FB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1966E37C" w14:textId="77777777" w:rsidR="00767FBC" w:rsidRDefault="00767FB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767FBC" w14:paraId="2844A221"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60BDD022"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6CE683C3"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6259C0C1"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w:t>
            </w:r>
          </w:p>
        </w:tc>
      </w:tr>
      <w:tr w:rsidR="00767FBC" w14:paraId="66EA0983" w14:textId="77777777" w:rsidTr="005A1F09">
        <w:trPr>
          <w:cantSplit/>
          <w:jc w:val="center"/>
        </w:trPr>
        <w:tc>
          <w:tcPr>
            <w:tcW w:w="1667" w:type="dxa"/>
            <w:tcBorders>
              <w:top w:val="nil"/>
              <w:left w:val="single" w:sz="4" w:space="0" w:color="auto"/>
              <w:bottom w:val="nil"/>
              <w:right w:val="single" w:sz="4" w:space="0" w:color="auto"/>
            </w:tcBorders>
          </w:tcPr>
          <w:p w14:paraId="6C0C82AF" w14:textId="77777777" w:rsidR="00767FBC" w:rsidRDefault="00767FB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36FE6458"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585C45AE"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3</w:t>
            </w:r>
          </w:p>
        </w:tc>
      </w:tr>
      <w:tr w:rsidR="00767FBC" w14:paraId="40D4A9C5"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3B7BD69C" w14:textId="77777777" w:rsidR="00767FBC" w:rsidRDefault="00767FB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18E4E75B"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208C48E1"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6</w:t>
            </w:r>
          </w:p>
        </w:tc>
      </w:tr>
    </w:tbl>
    <w:p w14:paraId="3981AFBA" w14:textId="77777777" w:rsidR="00767FBC" w:rsidRDefault="00767FBC" w:rsidP="00767FBC">
      <w:pPr>
        <w:pStyle w:val="aff6"/>
        <w:numPr>
          <w:ilvl w:val="0"/>
          <w:numId w:val="24"/>
        </w:numPr>
        <w:spacing w:after="120" w:line="259" w:lineRule="auto"/>
        <w:ind w:firstLineChars="0"/>
        <w:rPr>
          <w:color w:val="0070C0"/>
          <w:szCs w:val="24"/>
          <w:lang w:val="en-US" w:eastAsia="zh-CN"/>
        </w:rPr>
      </w:pPr>
      <w:r>
        <w:rPr>
          <w:color w:val="0070C0"/>
          <w:szCs w:val="24"/>
          <w:lang w:val="en-US" w:eastAsia="zh-CN"/>
        </w:rPr>
        <w:t>Option 2: use 2/3 of the test signal configuration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767FBC" w14:paraId="0C4AF32A"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3F3F3F26"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Frequency range</w:t>
            </w:r>
          </w:p>
          <w:p w14:paraId="786660B4"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0A98D9AC" w14:textId="77777777" w:rsidR="00767FBC" w:rsidRDefault="00767FB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24E34DC3" w14:textId="77777777" w:rsidR="00767FBC" w:rsidRDefault="00767FB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3F2B071C" w14:textId="77777777" w:rsidR="00767FBC" w:rsidRDefault="00767FB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70BC8BC5" w14:textId="77777777" w:rsidR="00767FBC" w:rsidRDefault="00767FB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767FBC" w14:paraId="35F8C2D1"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325F49A2"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0C98883F"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52AF9BCC"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w:t>
            </w:r>
          </w:p>
        </w:tc>
      </w:tr>
      <w:tr w:rsidR="00767FBC" w14:paraId="1B7509D5" w14:textId="77777777" w:rsidTr="005A1F09">
        <w:trPr>
          <w:cantSplit/>
          <w:jc w:val="center"/>
        </w:trPr>
        <w:tc>
          <w:tcPr>
            <w:tcW w:w="1667" w:type="dxa"/>
            <w:tcBorders>
              <w:top w:val="nil"/>
              <w:left w:val="single" w:sz="4" w:space="0" w:color="auto"/>
              <w:bottom w:val="nil"/>
              <w:right w:val="single" w:sz="4" w:space="0" w:color="auto"/>
            </w:tcBorders>
          </w:tcPr>
          <w:p w14:paraId="2356A05F" w14:textId="77777777" w:rsidR="00767FBC" w:rsidRDefault="00767FB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D532B30"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0AAC9FA4"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w:t>
            </w:r>
          </w:p>
        </w:tc>
      </w:tr>
      <w:tr w:rsidR="00767FBC" w14:paraId="26D05FC4"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7406ED25" w14:textId="77777777" w:rsidR="00767FBC" w:rsidRDefault="00767FB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8C48A32"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36F66D6A" w14:textId="77777777" w:rsidR="00767FBC" w:rsidRDefault="00767FBC"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13</w:t>
            </w:r>
          </w:p>
        </w:tc>
      </w:tr>
    </w:tbl>
    <w:p w14:paraId="2E2E3513" w14:textId="77777777" w:rsidR="00767FBC" w:rsidRDefault="00767FBC" w:rsidP="007C4AAE"/>
    <w:p w14:paraId="51337CAC" w14:textId="57012965" w:rsidR="00C61589" w:rsidRDefault="00B44467" w:rsidP="007C4AAE">
      <w:r>
        <w:t>RAN4 had similar discussion for FR2 in Rel-15 and finally agreed to reduce the amount of time by increasing the interferer step size.</w:t>
      </w:r>
      <w:r w:rsidR="00F90C17">
        <w:t xml:space="preserve"> The less than 1/3 BW approach is adopted when define the measurement step</w:t>
      </w:r>
      <w:r w:rsidR="007C4AAE">
        <w:t xml:space="preserve"> for FR2-1</w:t>
      </w:r>
      <w:r w:rsidR="00CB5E77">
        <w:t>.</w:t>
      </w:r>
    </w:p>
    <w:p w14:paraId="069CF85D" w14:textId="77777777" w:rsidR="00C61589" w:rsidRPr="00C61589" w:rsidRDefault="00C61589" w:rsidP="00C61589">
      <w:pPr>
        <w:keepNext/>
        <w:keepLines/>
        <w:spacing w:before="60"/>
        <w:jc w:val="center"/>
        <w:rPr>
          <w:rFonts w:ascii="Arial" w:hAnsi="Arial" w:cs="Arial"/>
          <w:b/>
        </w:rPr>
      </w:pPr>
      <w:r w:rsidRPr="00C61589">
        <w:rPr>
          <w:rFonts w:ascii="Arial" w:eastAsia="等线" w:hAnsi="Arial" w:cs="Arial"/>
          <w:b/>
          <w:lang w:val="en-US"/>
        </w:rPr>
        <w:lastRenderedPageBreak/>
        <w:t xml:space="preserve">Table </w:t>
      </w:r>
      <w:r w:rsidRPr="00C61589">
        <w:rPr>
          <w:rFonts w:ascii="Arial" w:hAnsi="Arial" w:cs="Arial"/>
          <w:b/>
          <w:lang w:val="en-US"/>
        </w:rPr>
        <w:t>7.6.4.2.3</w:t>
      </w:r>
      <w:r w:rsidRPr="00C61589">
        <w:rPr>
          <w:rFonts w:ascii="Arial" w:eastAsia="等线" w:hAnsi="Arial" w:cs="Arial"/>
          <w:b/>
          <w:lang w:val="en-US"/>
        </w:rPr>
        <w:t>-</w:t>
      </w:r>
      <w:r w:rsidRPr="00C61589">
        <w:rPr>
          <w:rFonts w:ascii="Arial" w:hAnsi="Arial" w:cs="Arial"/>
          <w:b/>
          <w:lang w:val="en-US"/>
        </w:rPr>
        <w:t>1</w:t>
      </w:r>
      <w:r w:rsidRPr="00C61589">
        <w:rPr>
          <w:rFonts w:ascii="Arial" w:eastAsia="等线" w:hAnsi="Arial" w:cs="Arial"/>
          <w:b/>
          <w:lang w:val="en-US"/>
        </w:rPr>
        <w:t>: Interferer signal step size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61589" w:rsidRPr="00C61589" w14:paraId="7D77DD52"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F0AB4D"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Frequency range</w:t>
            </w:r>
          </w:p>
          <w:p w14:paraId="01E88690"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507EF0C4"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Minimum supported</w:t>
            </w:r>
            <w:r w:rsidRPr="00C61589">
              <w:rPr>
                <w:rFonts w:ascii="Arial" w:eastAsia="等线" w:hAnsi="Arial" w:cs="Arial"/>
                <w:b/>
                <w:i/>
                <w:sz w:val="18"/>
                <w:lang w:val="it-IT"/>
              </w:rPr>
              <w:t xml:space="preserve"> BS channel bandwidth</w:t>
            </w:r>
            <w:r w:rsidRPr="00C61589">
              <w:rPr>
                <w:rFonts w:ascii="Arial" w:eastAsia="等线"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30E780B9" w14:textId="77777777" w:rsidR="00C61589" w:rsidRPr="00C61589" w:rsidRDefault="00C61589" w:rsidP="00C61589">
            <w:pPr>
              <w:keepNext/>
              <w:keepLines/>
              <w:spacing w:after="0"/>
              <w:jc w:val="center"/>
              <w:rPr>
                <w:rFonts w:ascii="Arial" w:eastAsia="等线" w:hAnsi="Arial" w:cs="Arial"/>
                <w:b/>
                <w:sz w:val="18"/>
              </w:rPr>
            </w:pPr>
            <w:r w:rsidRPr="00C61589">
              <w:rPr>
                <w:rFonts w:ascii="Arial" w:eastAsia="等线" w:hAnsi="Arial" w:cs="Arial"/>
                <w:b/>
                <w:sz w:val="18"/>
                <w:lang w:val="en-US"/>
              </w:rPr>
              <w:t>Measurement</w:t>
            </w:r>
          </w:p>
          <w:p w14:paraId="3C420ACE" w14:textId="77777777" w:rsidR="00C61589" w:rsidRPr="00C61589" w:rsidRDefault="00C61589" w:rsidP="00C61589">
            <w:pPr>
              <w:keepNext/>
              <w:keepLines/>
              <w:spacing w:after="0"/>
              <w:jc w:val="center"/>
              <w:rPr>
                <w:rFonts w:ascii="Arial" w:eastAsia="等线" w:hAnsi="Arial" w:cs="Arial"/>
                <w:b/>
                <w:sz w:val="18"/>
                <w:lang w:val="en-US"/>
              </w:rPr>
            </w:pPr>
            <w:r w:rsidRPr="00C61589">
              <w:rPr>
                <w:rFonts w:ascii="Arial" w:eastAsia="等线" w:hAnsi="Arial" w:cs="Arial"/>
                <w:b/>
                <w:sz w:val="18"/>
                <w:lang w:val="en-US"/>
              </w:rPr>
              <w:t>step size</w:t>
            </w:r>
          </w:p>
          <w:p w14:paraId="4CA55342" w14:textId="77777777" w:rsidR="00C61589" w:rsidRPr="00C61589" w:rsidRDefault="00C61589" w:rsidP="00C61589">
            <w:pPr>
              <w:keepNext/>
              <w:keepLines/>
              <w:spacing w:after="0"/>
              <w:jc w:val="center"/>
              <w:rPr>
                <w:rFonts w:ascii="Arial" w:eastAsia="等线" w:hAnsi="Arial" w:cs="Arial"/>
                <w:b/>
                <w:sz w:val="18"/>
                <w:lang w:val="en-US"/>
              </w:rPr>
            </w:pPr>
            <w:r w:rsidRPr="00C61589">
              <w:rPr>
                <w:rFonts w:ascii="Arial" w:eastAsia="等线" w:hAnsi="Arial" w:cs="Arial"/>
                <w:b/>
                <w:sz w:val="18"/>
                <w:lang w:val="en-US"/>
              </w:rPr>
              <w:t>(MHz)</w:t>
            </w:r>
          </w:p>
        </w:tc>
      </w:tr>
      <w:tr w:rsidR="00C61589" w:rsidRPr="00C61589" w14:paraId="2CA1C715"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728487"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30 to 6000</w:t>
            </w:r>
          </w:p>
        </w:tc>
        <w:tc>
          <w:tcPr>
            <w:tcW w:w="4456" w:type="dxa"/>
            <w:tcBorders>
              <w:top w:val="single" w:sz="4" w:space="0" w:color="auto"/>
              <w:left w:val="single" w:sz="4" w:space="0" w:color="auto"/>
              <w:bottom w:val="single" w:sz="4" w:space="0" w:color="auto"/>
              <w:right w:val="single" w:sz="4" w:space="0" w:color="auto"/>
            </w:tcBorders>
            <w:hideMark/>
          </w:tcPr>
          <w:p w14:paraId="1653250F"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0EC1673A"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1</w:t>
            </w:r>
          </w:p>
        </w:tc>
      </w:tr>
      <w:tr w:rsidR="00C61589" w:rsidRPr="00C61589" w14:paraId="1571034D" w14:textId="77777777" w:rsidTr="00C61589">
        <w:trPr>
          <w:cantSplit/>
          <w:jc w:val="center"/>
        </w:trPr>
        <w:tc>
          <w:tcPr>
            <w:tcW w:w="1667" w:type="dxa"/>
            <w:tcBorders>
              <w:top w:val="single" w:sz="4" w:space="0" w:color="auto"/>
              <w:left w:val="single" w:sz="4" w:space="0" w:color="auto"/>
              <w:bottom w:val="nil"/>
              <w:right w:val="single" w:sz="4" w:space="0" w:color="auto"/>
            </w:tcBorders>
            <w:hideMark/>
          </w:tcPr>
          <w:p w14:paraId="555F2E25"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3F7A2027"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B30426C"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15</w:t>
            </w:r>
          </w:p>
        </w:tc>
      </w:tr>
      <w:tr w:rsidR="00C61589" w:rsidRPr="00C61589" w14:paraId="6196FC51" w14:textId="77777777" w:rsidTr="00C61589">
        <w:trPr>
          <w:cantSplit/>
          <w:jc w:val="center"/>
        </w:trPr>
        <w:tc>
          <w:tcPr>
            <w:tcW w:w="1667" w:type="dxa"/>
            <w:tcBorders>
              <w:top w:val="nil"/>
              <w:left w:val="single" w:sz="4" w:space="0" w:color="auto"/>
              <w:bottom w:val="nil"/>
              <w:right w:val="single" w:sz="4" w:space="0" w:color="auto"/>
            </w:tcBorders>
          </w:tcPr>
          <w:p w14:paraId="2B986130"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0FD53B78"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2571395"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30</w:t>
            </w:r>
          </w:p>
        </w:tc>
      </w:tr>
      <w:tr w:rsidR="00C61589" w:rsidRPr="00C61589" w14:paraId="2ADB4913" w14:textId="77777777" w:rsidTr="00C61589">
        <w:trPr>
          <w:cantSplit/>
          <w:jc w:val="center"/>
        </w:trPr>
        <w:tc>
          <w:tcPr>
            <w:tcW w:w="1667" w:type="dxa"/>
            <w:tcBorders>
              <w:top w:val="nil"/>
              <w:left w:val="single" w:sz="4" w:space="0" w:color="auto"/>
              <w:bottom w:val="nil"/>
              <w:right w:val="single" w:sz="4" w:space="0" w:color="auto"/>
            </w:tcBorders>
          </w:tcPr>
          <w:p w14:paraId="785A8A50"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4791C91"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200</w:t>
            </w:r>
          </w:p>
        </w:tc>
        <w:tc>
          <w:tcPr>
            <w:tcW w:w="1377" w:type="dxa"/>
            <w:tcBorders>
              <w:top w:val="single" w:sz="4" w:space="0" w:color="auto"/>
              <w:left w:val="single" w:sz="4" w:space="0" w:color="auto"/>
              <w:bottom w:val="single" w:sz="4" w:space="0" w:color="auto"/>
              <w:right w:val="single" w:sz="4" w:space="0" w:color="auto"/>
            </w:tcBorders>
            <w:hideMark/>
          </w:tcPr>
          <w:p w14:paraId="7549CA1A"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w:t>
            </w:r>
          </w:p>
        </w:tc>
      </w:tr>
      <w:tr w:rsidR="00C61589" w:rsidRPr="00C61589" w14:paraId="337633A4" w14:textId="77777777" w:rsidTr="00C61589">
        <w:trPr>
          <w:cantSplit/>
          <w:jc w:val="center"/>
        </w:trPr>
        <w:tc>
          <w:tcPr>
            <w:tcW w:w="1667" w:type="dxa"/>
            <w:tcBorders>
              <w:top w:val="nil"/>
              <w:left w:val="single" w:sz="4" w:space="0" w:color="auto"/>
              <w:bottom w:val="single" w:sz="4" w:space="0" w:color="auto"/>
              <w:right w:val="single" w:sz="4" w:space="0" w:color="auto"/>
            </w:tcBorders>
          </w:tcPr>
          <w:p w14:paraId="398F1AAB"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1FEF7E0"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6D781979"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w:t>
            </w:r>
          </w:p>
        </w:tc>
      </w:tr>
    </w:tbl>
    <w:p w14:paraId="1402CC3D" w14:textId="379A01E9" w:rsidR="00496915" w:rsidRDefault="00B44467" w:rsidP="001F34E2">
      <w:r>
        <w:t xml:space="preserve"> </w:t>
      </w:r>
    </w:p>
    <w:p w14:paraId="2A480B62" w14:textId="0F2FDDD9" w:rsidR="00B03007" w:rsidRDefault="00B03007" w:rsidP="001F34E2">
      <w:r>
        <w:rPr>
          <w:rFonts w:hint="eastAsia"/>
        </w:rPr>
        <w:t>F</w:t>
      </w:r>
      <w:r>
        <w:t>or FR1 similar approach can be considered</w:t>
      </w:r>
      <w:r w:rsidR="00726555">
        <w:t>, e.g. option 1</w:t>
      </w:r>
      <w:r>
        <w:t>.</w:t>
      </w:r>
      <w:r w:rsidR="003A143F">
        <w:t xml:space="preserve"> We propose to set the measurement step size according to the supported BS channel bandwidth declared by the manufacture.</w:t>
      </w:r>
    </w:p>
    <w:p w14:paraId="35EDFB95" w14:textId="6FA56983" w:rsidR="0057753A" w:rsidRPr="00C61589" w:rsidRDefault="0057753A" w:rsidP="0057753A">
      <w:pPr>
        <w:keepNext/>
        <w:keepLines/>
        <w:spacing w:before="60"/>
        <w:jc w:val="center"/>
        <w:rPr>
          <w:rFonts w:ascii="Arial" w:hAnsi="Arial" w:cs="Arial"/>
          <w:b/>
        </w:rPr>
      </w:pPr>
      <w:r w:rsidRPr="00C61589">
        <w:rPr>
          <w:rFonts w:ascii="Arial" w:eastAsia="等线" w:hAnsi="Arial" w:cs="Arial"/>
          <w:b/>
          <w:lang w:val="en-US"/>
        </w:rPr>
        <w:t xml:space="preserve">Table </w:t>
      </w:r>
      <w:r w:rsidRPr="00C61589">
        <w:rPr>
          <w:rFonts w:ascii="Arial" w:hAnsi="Arial" w:cs="Arial"/>
          <w:b/>
          <w:lang w:val="en-US"/>
        </w:rPr>
        <w:t>3</w:t>
      </w:r>
      <w:r w:rsidRPr="00C61589">
        <w:rPr>
          <w:rFonts w:ascii="Arial" w:eastAsia="等线" w:hAnsi="Arial" w:cs="Arial"/>
          <w:b/>
          <w:lang w:val="en-US"/>
        </w:rPr>
        <w:t>-</w:t>
      </w:r>
      <w:r w:rsidRPr="00C61589">
        <w:rPr>
          <w:rFonts w:ascii="Arial" w:hAnsi="Arial" w:cs="Arial"/>
          <w:b/>
          <w:lang w:val="en-US"/>
        </w:rPr>
        <w:t>1</w:t>
      </w:r>
      <w:r w:rsidRPr="00C61589">
        <w:rPr>
          <w:rFonts w:ascii="Arial" w:eastAsia="等线" w:hAnsi="Arial" w:cs="Arial"/>
          <w:b/>
          <w:lang w:val="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7753A" w:rsidRPr="00C61589" w14:paraId="1052DE3E" w14:textId="77777777" w:rsidTr="003A143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D95DCC"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Frequency range</w:t>
            </w:r>
          </w:p>
          <w:p w14:paraId="7EF00657"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59303063"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Minimum supported</w:t>
            </w:r>
            <w:r w:rsidRPr="00C61589">
              <w:rPr>
                <w:rFonts w:ascii="Arial" w:eastAsia="等线" w:hAnsi="Arial" w:cs="Arial"/>
                <w:b/>
                <w:i/>
                <w:sz w:val="18"/>
                <w:lang w:val="it-IT"/>
              </w:rPr>
              <w:t xml:space="preserve"> BS channel bandwidth</w:t>
            </w:r>
            <w:r w:rsidRPr="00C61589">
              <w:rPr>
                <w:rFonts w:ascii="Arial" w:eastAsia="等线"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28BD3EAD" w14:textId="77777777" w:rsidR="0057753A" w:rsidRPr="00C61589" w:rsidRDefault="0057753A" w:rsidP="00E5427E">
            <w:pPr>
              <w:keepNext/>
              <w:keepLines/>
              <w:spacing w:after="0"/>
              <w:jc w:val="center"/>
              <w:rPr>
                <w:rFonts w:ascii="Arial" w:eastAsia="等线" w:hAnsi="Arial" w:cs="Arial"/>
                <w:b/>
                <w:sz w:val="18"/>
              </w:rPr>
            </w:pPr>
            <w:r w:rsidRPr="00C61589">
              <w:rPr>
                <w:rFonts w:ascii="Arial" w:eastAsia="等线" w:hAnsi="Arial" w:cs="Arial"/>
                <w:b/>
                <w:sz w:val="18"/>
                <w:lang w:val="en-US"/>
              </w:rPr>
              <w:t>Measurement</w:t>
            </w:r>
          </w:p>
          <w:p w14:paraId="7F1A3E39" w14:textId="77777777" w:rsidR="0057753A" w:rsidRPr="00C61589" w:rsidRDefault="0057753A"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step size</w:t>
            </w:r>
          </w:p>
          <w:p w14:paraId="2CD20692" w14:textId="77777777" w:rsidR="0057753A" w:rsidRPr="00C61589" w:rsidRDefault="0057753A"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(MHz)</w:t>
            </w:r>
          </w:p>
        </w:tc>
      </w:tr>
      <w:tr w:rsidR="0057753A" w:rsidRPr="00C61589" w14:paraId="471F7EFE" w14:textId="77777777" w:rsidTr="003A143F">
        <w:trPr>
          <w:cantSplit/>
          <w:jc w:val="center"/>
        </w:trPr>
        <w:tc>
          <w:tcPr>
            <w:tcW w:w="1667" w:type="dxa"/>
            <w:tcBorders>
              <w:top w:val="single" w:sz="4" w:space="0" w:color="auto"/>
              <w:left w:val="single" w:sz="4" w:space="0" w:color="auto"/>
              <w:bottom w:val="nil"/>
              <w:right w:val="single" w:sz="4" w:space="0" w:color="auto"/>
            </w:tcBorders>
          </w:tcPr>
          <w:p w14:paraId="5624A3C6" w14:textId="0917D18D" w:rsidR="0057753A" w:rsidRPr="00C61589" w:rsidRDefault="003A143F" w:rsidP="00E5427E">
            <w:pPr>
              <w:keepNext/>
              <w:keepLines/>
              <w:spacing w:after="0"/>
              <w:jc w:val="center"/>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56ABC60F" w14:textId="01657035" w:rsidR="0057753A" w:rsidRPr="00C61589" w:rsidRDefault="00E617FD" w:rsidP="00E5427E">
            <w:pPr>
              <w:keepNext/>
              <w:keepLines/>
              <w:spacing w:after="0"/>
              <w:jc w:val="center"/>
              <w:rPr>
                <w:rFonts w:ascii="Arial" w:eastAsia="等线" w:hAnsi="Arial" w:cs="Arial"/>
                <w:sz w:val="18"/>
                <w:lang w:val="en-US"/>
              </w:rPr>
            </w:pPr>
            <w:r w:rsidRPr="00E617FD">
              <w:rPr>
                <w:rFonts w:ascii="Arial" w:eastAsia="等线" w:hAnsi="Arial" w:cs="Arial" w:hint="eastAsia"/>
                <w:sz w:val="18"/>
                <w:lang w:val="en-US"/>
              </w:rPr>
              <w:t>≤</w:t>
            </w:r>
            <w:r w:rsidR="00703AA8">
              <w:rPr>
                <w:rFonts w:ascii="Arial" w:eastAsia="等线" w:hAnsi="Arial" w:cs="Arial"/>
                <w:sz w:val="18"/>
                <w:lang w:val="en-US"/>
              </w:rPr>
              <w:t>5</w:t>
            </w:r>
          </w:p>
        </w:tc>
        <w:tc>
          <w:tcPr>
            <w:tcW w:w="1377" w:type="dxa"/>
            <w:tcBorders>
              <w:top w:val="single" w:sz="4" w:space="0" w:color="auto"/>
              <w:left w:val="single" w:sz="4" w:space="0" w:color="auto"/>
              <w:bottom w:val="single" w:sz="4" w:space="0" w:color="auto"/>
              <w:right w:val="single" w:sz="4" w:space="0" w:color="auto"/>
            </w:tcBorders>
            <w:hideMark/>
          </w:tcPr>
          <w:p w14:paraId="16DA1334" w14:textId="77777777" w:rsidR="0057753A" w:rsidRPr="00C61589" w:rsidRDefault="0057753A"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1</w:t>
            </w:r>
          </w:p>
        </w:tc>
      </w:tr>
      <w:tr w:rsidR="0057753A" w:rsidRPr="00C61589" w14:paraId="585E9AA3" w14:textId="77777777" w:rsidTr="003A143F">
        <w:trPr>
          <w:cantSplit/>
          <w:jc w:val="center"/>
        </w:trPr>
        <w:tc>
          <w:tcPr>
            <w:tcW w:w="1667" w:type="dxa"/>
            <w:tcBorders>
              <w:top w:val="nil"/>
              <w:left w:val="single" w:sz="4" w:space="0" w:color="auto"/>
              <w:bottom w:val="nil"/>
              <w:right w:val="single" w:sz="4" w:space="0" w:color="auto"/>
            </w:tcBorders>
          </w:tcPr>
          <w:p w14:paraId="1E57AC98" w14:textId="6017ECDF" w:rsidR="0057753A" w:rsidRPr="00C61589" w:rsidRDefault="0057753A"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2485004A" w14:textId="75A141F5"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10</w:t>
            </w:r>
          </w:p>
        </w:tc>
        <w:tc>
          <w:tcPr>
            <w:tcW w:w="1377" w:type="dxa"/>
            <w:tcBorders>
              <w:top w:val="single" w:sz="4" w:space="0" w:color="auto"/>
              <w:left w:val="single" w:sz="4" w:space="0" w:color="auto"/>
              <w:bottom w:val="single" w:sz="4" w:space="0" w:color="auto"/>
              <w:right w:val="single" w:sz="4" w:space="0" w:color="auto"/>
            </w:tcBorders>
            <w:hideMark/>
          </w:tcPr>
          <w:p w14:paraId="1D68CBC9" w14:textId="41CDEAB2"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3</w:t>
            </w:r>
          </w:p>
        </w:tc>
      </w:tr>
      <w:tr w:rsidR="0057753A" w:rsidRPr="00C61589" w14:paraId="5F46E8CE"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382339B0" w14:textId="77777777" w:rsidR="0057753A" w:rsidRPr="00C61589" w:rsidRDefault="0057753A"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3A68EFAD" w14:textId="662A0CD7"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20</w:t>
            </w:r>
            <w:r w:rsidR="0057753A" w:rsidRPr="00C61589">
              <w:rPr>
                <w:rFonts w:ascii="Arial" w:eastAsia="等线" w:hAnsi="Arial" w:cs="Arial"/>
                <w:sz w:val="18"/>
                <w:lang w:val="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66BF9869" w14:textId="763B6F71" w:rsidR="0057753A" w:rsidRPr="00C61589" w:rsidRDefault="0057753A"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6</w:t>
            </w:r>
          </w:p>
        </w:tc>
      </w:tr>
    </w:tbl>
    <w:p w14:paraId="590FACA9" w14:textId="3A5E8368" w:rsidR="003A143F" w:rsidRDefault="003A143F" w:rsidP="003A143F">
      <w:pPr>
        <w:rPr>
          <w:b/>
        </w:rPr>
      </w:pPr>
    </w:p>
    <w:p w14:paraId="487EA674" w14:textId="2CA9F030" w:rsidR="008E73D6" w:rsidRDefault="00CE5115" w:rsidP="003A143F">
      <w:pPr>
        <w:rPr>
          <w:lang w:eastAsia="zh-CN"/>
        </w:rPr>
      </w:pPr>
      <w:r>
        <w:t>The frequency of the unwanted mixing product equals ±</w:t>
      </w:r>
      <w:proofErr w:type="spellStart"/>
      <w:r>
        <w:rPr>
          <w:i/>
        </w:rPr>
        <w:t>m·f</w:t>
      </w:r>
      <w:r>
        <w:rPr>
          <w:i/>
          <w:vertAlign w:val="subscript"/>
        </w:rPr>
        <w:t>CW</w:t>
      </w:r>
      <w:r>
        <w:t>±</w:t>
      </w:r>
      <w:r>
        <w:rPr>
          <w:i/>
        </w:rPr>
        <w:t>n·f</w:t>
      </w:r>
      <w:r>
        <w:rPr>
          <w:i/>
          <w:vertAlign w:val="subscript"/>
        </w:rPr>
        <w:t>internal</w:t>
      </w:r>
      <w:proofErr w:type="spellEnd"/>
      <w:r>
        <w:t xml:space="preserve">, where </w:t>
      </w:r>
      <w:proofErr w:type="spellStart"/>
      <w:r>
        <w:rPr>
          <w:i/>
        </w:rPr>
        <w:t>f</w:t>
      </w:r>
      <w:r>
        <w:rPr>
          <w:i/>
          <w:vertAlign w:val="subscript"/>
        </w:rPr>
        <w:t>CW</w:t>
      </w:r>
      <w:proofErr w:type="spellEnd"/>
      <w:r>
        <w:t xml:space="preserve"> is the interferer frequency and </w:t>
      </w:r>
      <w:proofErr w:type="spellStart"/>
      <w:r>
        <w:rPr>
          <w:i/>
        </w:rPr>
        <w:t>f</w:t>
      </w:r>
      <w:r>
        <w:rPr>
          <w:i/>
          <w:vertAlign w:val="subscript"/>
        </w:rPr>
        <w:t>internal</w:t>
      </w:r>
      <w:proofErr w:type="spellEnd"/>
      <w:r>
        <w:t xml:space="preserve"> is the frequency of the internal signal involved in the mixing product. </w:t>
      </w:r>
      <w:r>
        <w:rPr>
          <w:lang w:eastAsia="zh-CN"/>
        </w:rPr>
        <w:t xml:space="preserve">The </w:t>
      </w:r>
      <w:r w:rsidR="0039288C">
        <w:rPr>
          <w:lang w:eastAsia="zh-CN"/>
        </w:rPr>
        <w:t>existing FR2 approa</w:t>
      </w:r>
      <w:r w:rsidR="000F6447">
        <w:rPr>
          <w:lang w:eastAsia="zh-CN"/>
        </w:rPr>
        <w:t xml:space="preserve">ch considers that </w:t>
      </w:r>
      <w:r w:rsidR="000F6447">
        <w:t xml:space="preserve">the harmonic number </w:t>
      </w:r>
      <w:r w:rsidR="000F6447">
        <w:rPr>
          <w:i/>
        </w:rPr>
        <w:t>m</w:t>
      </w:r>
      <w:r w:rsidR="000F6447">
        <w:t xml:space="preserve"> of the interferer signal equals 4 or more are usually not significant hence </w:t>
      </w:r>
      <w:r w:rsidR="000F6447" w:rsidRPr="000F6447">
        <w:t>1/3 BW approach is adopted</w:t>
      </w:r>
      <w:r w:rsidR="000F6447">
        <w:t>. If further test time reduction is considered</w:t>
      </w:r>
      <w:r w:rsidR="000F6447">
        <w:rPr>
          <w:rFonts w:hint="eastAsia"/>
          <w:lang w:eastAsia="zh-CN"/>
        </w:rPr>
        <w:t>,</w:t>
      </w:r>
      <w:r w:rsidR="000F6447">
        <w:rPr>
          <w:lang w:eastAsia="zh-CN"/>
        </w:rPr>
        <w:t xml:space="preserve"> we think at least low order IMD interference should be considered, i.e. IM2 or IM3. In such case n is less or equal to 2. Hence 1/2 BW approach can be adopted if we agree only low order IMD is considered for out</w:t>
      </w:r>
      <w:r w:rsidR="00191FDC">
        <w:rPr>
          <w:lang w:eastAsia="zh-CN"/>
        </w:rPr>
        <w:t xml:space="preserve"> of band blocking.</w:t>
      </w:r>
    </w:p>
    <w:p w14:paraId="5162072D" w14:textId="1580E363" w:rsidR="003A143F" w:rsidRDefault="003A143F" w:rsidP="003A143F">
      <w:pPr>
        <w:rPr>
          <w:b/>
        </w:rPr>
      </w:pPr>
      <w:r w:rsidRPr="0082528B">
        <w:rPr>
          <w:rFonts w:hint="eastAsia"/>
          <w:b/>
        </w:rPr>
        <w:t>P</w:t>
      </w:r>
      <w:r w:rsidRPr="0082528B">
        <w:rPr>
          <w:b/>
        </w:rPr>
        <w:t xml:space="preserve">roposal: </w:t>
      </w:r>
      <w:r w:rsidR="00527403">
        <w:rPr>
          <w:b/>
        </w:rPr>
        <w:t xml:space="preserve">It is proposed to </w:t>
      </w:r>
      <w:r w:rsidR="00191FDC">
        <w:rPr>
          <w:b/>
        </w:rPr>
        <w:t>further discuss and decide on the following 2 options</w:t>
      </w:r>
      <w:r w:rsidR="00815E6F">
        <w:rPr>
          <w:b/>
        </w:rPr>
        <w:t>.</w:t>
      </w:r>
    </w:p>
    <w:p w14:paraId="00CEF728" w14:textId="57B60B90" w:rsidR="00191FDC" w:rsidRPr="00191FDC" w:rsidRDefault="00191FDC" w:rsidP="00191FDC">
      <w:pPr>
        <w:pStyle w:val="aff6"/>
        <w:numPr>
          <w:ilvl w:val="2"/>
          <w:numId w:val="10"/>
        </w:numPr>
        <w:spacing w:after="120" w:line="259" w:lineRule="auto"/>
        <w:ind w:left="1860" w:firstLineChars="0"/>
        <w:rPr>
          <w:iCs/>
          <w:lang w:val="en-US" w:eastAsia="zh-CN"/>
        </w:rPr>
      </w:pPr>
      <w:r w:rsidRPr="00191FDC">
        <w:rPr>
          <w:rFonts w:hint="eastAsia"/>
          <w:iCs/>
          <w:lang w:val="en-US" w:eastAsia="zh-CN"/>
        </w:rPr>
        <w:t xml:space="preserve">Option 1: 1/3 of the minimum supported </w:t>
      </w:r>
      <w:r w:rsidRPr="00191FDC">
        <w:rPr>
          <w:iCs/>
          <w:lang w:val="en-US" w:eastAsia="zh-CN"/>
        </w:rPr>
        <w:t xml:space="preserve">channel </w:t>
      </w:r>
      <w:r w:rsidRPr="00191FDC">
        <w:rPr>
          <w:rFonts w:hint="eastAsia"/>
          <w:iCs/>
          <w:lang w:val="en-US" w:eastAsia="zh-CN"/>
        </w:rPr>
        <w:t>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191FDC" w14:paraId="5BAA583E"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7154FDEB"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Frequency range</w:t>
            </w:r>
          </w:p>
          <w:p w14:paraId="649E2568"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220DE0C6"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0974C52E" w14:textId="77777777" w:rsidR="00191FDC" w:rsidRDefault="00191FD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5FBD207E"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7594771C"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191FDC" w14:paraId="1A984C39"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31083218"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227687F4"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384A6F30"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w:t>
            </w:r>
          </w:p>
        </w:tc>
      </w:tr>
      <w:tr w:rsidR="00191FDC" w14:paraId="7B9D17BB" w14:textId="77777777" w:rsidTr="005A1F09">
        <w:trPr>
          <w:cantSplit/>
          <w:jc w:val="center"/>
        </w:trPr>
        <w:tc>
          <w:tcPr>
            <w:tcW w:w="1667" w:type="dxa"/>
            <w:tcBorders>
              <w:top w:val="nil"/>
              <w:left w:val="single" w:sz="4" w:space="0" w:color="auto"/>
              <w:bottom w:val="nil"/>
              <w:right w:val="single" w:sz="4" w:space="0" w:color="auto"/>
            </w:tcBorders>
          </w:tcPr>
          <w:p w14:paraId="5FB0DAA1"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1EC04DF9"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527C0A1F"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3</w:t>
            </w:r>
          </w:p>
        </w:tc>
      </w:tr>
      <w:tr w:rsidR="00191FDC" w14:paraId="15EB0BB2"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54A46448"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1A80808"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6648E7A1"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6</w:t>
            </w:r>
          </w:p>
        </w:tc>
      </w:tr>
    </w:tbl>
    <w:p w14:paraId="752C56F8" w14:textId="7154A473" w:rsidR="00191FDC" w:rsidRPr="00191FDC" w:rsidRDefault="00191FDC" w:rsidP="00191FDC">
      <w:pPr>
        <w:pStyle w:val="aff6"/>
        <w:numPr>
          <w:ilvl w:val="2"/>
          <w:numId w:val="10"/>
        </w:numPr>
        <w:spacing w:after="120" w:line="259" w:lineRule="auto"/>
        <w:ind w:left="1860" w:firstLineChars="0"/>
        <w:rPr>
          <w:iCs/>
          <w:lang w:val="en-US" w:eastAsia="zh-CN"/>
        </w:rPr>
      </w:pPr>
      <w:r w:rsidRPr="00191FDC">
        <w:rPr>
          <w:iCs/>
          <w:lang w:val="en-US" w:eastAsia="zh-CN"/>
        </w:rPr>
        <w:t>Option 2: 1/2</w:t>
      </w:r>
      <w:r w:rsidRPr="00191FDC">
        <w:rPr>
          <w:rFonts w:hint="eastAsia"/>
          <w:iCs/>
          <w:lang w:val="en-US" w:eastAsia="zh-CN"/>
        </w:rPr>
        <w:t xml:space="preserve"> of the minimum supported </w:t>
      </w:r>
      <w:r w:rsidRPr="00191FDC">
        <w:rPr>
          <w:iCs/>
          <w:lang w:val="en-US" w:eastAsia="zh-CN"/>
        </w:rPr>
        <w:t xml:space="preserve">channel </w:t>
      </w:r>
      <w:r w:rsidRPr="00191FDC">
        <w:rPr>
          <w:rFonts w:hint="eastAsia"/>
          <w:iCs/>
          <w:lang w:val="en-US" w:eastAsia="zh-CN"/>
        </w:rPr>
        <w:t>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191FDC" w14:paraId="3EF023B0"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411167D9"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Frequency range</w:t>
            </w:r>
          </w:p>
          <w:p w14:paraId="53C9BE22"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7D8FF112"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16202DC3" w14:textId="77777777" w:rsidR="00191FDC" w:rsidRDefault="00191FD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6B884CCE"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66F7792A"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191FDC" w14:paraId="14E55B58"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1D95F234"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1C797183"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7A04600A" w14:textId="13F942EA" w:rsidR="00191FDC" w:rsidRDefault="0071247A"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w:t>
            </w:r>
          </w:p>
        </w:tc>
      </w:tr>
      <w:tr w:rsidR="00191FDC" w14:paraId="64807C8B" w14:textId="77777777" w:rsidTr="005A1F09">
        <w:trPr>
          <w:cantSplit/>
          <w:jc w:val="center"/>
        </w:trPr>
        <w:tc>
          <w:tcPr>
            <w:tcW w:w="1667" w:type="dxa"/>
            <w:tcBorders>
              <w:top w:val="nil"/>
              <w:left w:val="single" w:sz="4" w:space="0" w:color="auto"/>
              <w:bottom w:val="nil"/>
              <w:right w:val="single" w:sz="4" w:space="0" w:color="auto"/>
            </w:tcBorders>
          </w:tcPr>
          <w:p w14:paraId="3DEDEE40"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6BD9D853"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1F4CE882"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w:t>
            </w:r>
          </w:p>
        </w:tc>
      </w:tr>
      <w:tr w:rsidR="00191FDC" w14:paraId="7279426E"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3036DEFA"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414E7AC"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71089CEE" w14:textId="0BADE5DB" w:rsidR="00191FDC" w:rsidRDefault="0071247A"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12</w:t>
            </w:r>
          </w:p>
        </w:tc>
      </w:tr>
    </w:tbl>
    <w:p w14:paraId="3DEEA036" w14:textId="77777777" w:rsidR="00191FDC" w:rsidRPr="00191FDC" w:rsidRDefault="00191FDC" w:rsidP="003A143F">
      <w:pPr>
        <w:rPr>
          <w:b/>
        </w:rPr>
      </w:pPr>
    </w:p>
    <w:p w14:paraId="38AC75BB" w14:textId="429967F8" w:rsidR="009A65B2" w:rsidRDefault="00B03007" w:rsidP="009A65B2">
      <w:pPr>
        <w:pStyle w:val="10"/>
      </w:pPr>
      <w:r>
        <w:t>4</w:t>
      </w:r>
      <w:r w:rsidR="009A65B2">
        <w:tab/>
      </w:r>
      <w:r w:rsidR="009A65B2" w:rsidRPr="00D53C29">
        <w:t>Summary</w:t>
      </w:r>
    </w:p>
    <w:p w14:paraId="33C4EC72" w14:textId="513AB4A9" w:rsidR="00791AC2" w:rsidRDefault="00791AC2" w:rsidP="00F64295">
      <w:pPr>
        <w:rPr>
          <w:b/>
        </w:rPr>
      </w:pPr>
    </w:p>
    <w:p w14:paraId="0B80E947" w14:textId="77777777" w:rsidR="00191FDC" w:rsidRDefault="00191FDC" w:rsidP="00191FDC">
      <w:pPr>
        <w:rPr>
          <w:b/>
        </w:rPr>
      </w:pPr>
      <w:r w:rsidRPr="0082528B">
        <w:rPr>
          <w:rFonts w:hint="eastAsia"/>
          <w:b/>
        </w:rPr>
        <w:t>P</w:t>
      </w:r>
      <w:r w:rsidRPr="0082528B">
        <w:rPr>
          <w:b/>
        </w:rPr>
        <w:t xml:space="preserve">roposal: </w:t>
      </w:r>
      <w:r>
        <w:rPr>
          <w:b/>
        </w:rPr>
        <w:t>It is proposed to further discuss and decide on the following 2 options.</w:t>
      </w:r>
    </w:p>
    <w:p w14:paraId="6B81EDCE" w14:textId="77777777" w:rsidR="00191FDC" w:rsidRPr="00191FDC" w:rsidRDefault="00191FDC" w:rsidP="00191FDC">
      <w:pPr>
        <w:pStyle w:val="aff6"/>
        <w:numPr>
          <w:ilvl w:val="2"/>
          <w:numId w:val="10"/>
        </w:numPr>
        <w:spacing w:after="120" w:line="259" w:lineRule="auto"/>
        <w:ind w:left="1860" w:firstLineChars="0"/>
        <w:rPr>
          <w:iCs/>
          <w:lang w:val="en-US" w:eastAsia="zh-CN"/>
        </w:rPr>
      </w:pPr>
      <w:r w:rsidRPr="00191FDC">
        <w:rPr>
          <w:rFonts w:hint="eastAsia"/>
          <w:iCs/>
          <w:lang w:val="en-US" w:eastAsia="zh-CN"/>
        </w:rPr>
        <w:t xml:space="preserve">Option 1: 1/3 of the minimum supported </w:t>
      </w:r>
      <w:r w:rsidRPr="00191FDC">
        <w:rPr>
          <w:iCs/>
          <w:lang w:val="en-US" w:eastAsia="zh-CN"/>
        </w:rPr>
        <w:t xml:space="preserve">channel </w:t>
      </w:r>
      <w:r w:rsidRPr="00191FDC">
        <w:rPr>
          <w:rFonts w:hint="eastAsia"/>
          <w:iCs/>
          <w:lang w:val="en-US" w:eastAsia="zh-CN"/>
        </w:rPr>
        <w:t>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191FDC" w14:paraId="3028E62F"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728CEDB2"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lastRenderedPageBreak/>
              <w:t>Frequency range</w:t>
            </w:r>
          </w:p>
          <w:p w14:paraId="2387BB3B"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292679C3"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4419F193" w14:textId="77777777" w:rsidR="00191FDC" w:rsidRDefault="00191FD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32557609"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139E04C0"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191FDC" w14:paraId="2E613C84"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2C1367E6"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7F85BFB0"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4917BAAC"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w:t>
            </w:r>
          </w:p>
        </w:tc>
      </w:tr>
      <w:tr w:rsidR="00191FDC" w14:paraId="5A4033A4" w14:textId="77777777" w:rsidTr="005A1F09">
        <w:trPr>
          <w:cantSplit/>
          <w:jc w:val="center"/>
        </w:trPr>
        <w:tc>
          <w:tcPr>
            <w:tcW w:w="1667" w:type="dxa"/>
            <w:tcBorders>
              <w:top w:val="nil"/>
              <w:left w:val="single" w:sz="4" w:space="0" w:color="auto"/>
              <w:bottom w:val="nil"/>
              <w:right w:val="single" w:sz="4" w:space="0" w:color="auto"/>
            </w:tcBorders>
          </w:tcPr>
          <w:p w14:paraId="635B5A3C"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2A1982C"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4C57AACC"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3</w:t>
            </w:r>
          </w:p>
        </w:tc>
      </w:tr>
      <w:tr w:rsidR="00191FDC" w14:paraId="18D96700"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6C0A0B1E"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5859775B"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7B44C8D4"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6</w:t>
            </w:r>
          </w:p>
        </w:tc>
      </w:tr>
    </w:tbl>
    <w:p w14:paraId="675139BF" w14:textId="77777777" w:rsidR="00191FDC" w:rsidRPr="00191FDC" w:rsidRDefault="00191FDC" w:rsidP="00191FDC">
      <w:pPr>
        <w:pStyle w:val="aff6"/>
        <w:numPr>
          <w:ilvl w:val="2"/>
          <w:numId w:val="10"/>
        </w:numPr>
        <w:spacing w:after="120" w:line="259" w:lineRule="auto"/>
        <w:ind w:left="1860" w:firstLineChars="0"/>
        <w:rPr>
          <w:iCs/>
          <w:lang w:val="en-US" w:eastAsia="zh-CN"/>
        </w:rPr>
      </w:pPr>
      <w:r w:rsidRPr="00191FDC">
        <w:rPr>
          <w:iCs/>
          <w:lang w:val="en-US" w:eastAsia="zh-CN"/>
        </w:rPr>
        <w:t>Option 2: 1/2</w:t>
      </w:r>
      <w:r w:rsidRPr="00191FDC">
        <w:rPr>
          <w:rFonts w:hint="eastAsia"/>
          <w:iCs/>
          <w:lang w:val="en-US" w:eastAsia="zh-CN"/>
        </w:rPr>
        <w:t xml:space="preserve"> of the minimum supported </w:t>
      </w:r>
      <w:r w:rsidRPr="00191FDC">
        <w:rPr>
          <w:iCs/>
          <w:lang w:val="en-US" w:eastAsia="zh-CN"/>
        </w:rPr>
        <w:t xml:space="preserve">channel </w:t>
      </w:r>
      <w:r w:rsidRPr="00191FDC">
        <w:rPr>
          <w:rFonts w:hint="eastAsia"/>
          <w:iCs/>
          <w:lang w:val="en-US" w:eastAsia="zh-CN"/>
        </w:rPr>
        <w:t>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191FDC" w14:paraId="5D49336C" w14:textId="77777777" w:rsidTr="005A1F09">
        <w:trPr>
          <w:cantSplit/>
          <w:jc w:val="center"/>
        </w:trPr>
        <w:tc>
          <w:tcPr>
            <w:tcW w:w="1667" w:type="dxa"/>
            <w:tcBorders>
              <w:top w:val="single" w:sz="4" w:space="0" w:color="auto"/>
              <w:left w:val="single" w:sz="4" w:space="0" w:color="auto"/>
              <w:bottom w:val="single" w:sz="4" w:space="0" w:color="auto"/>
              <w:right w:val="single" w:sz="4" w:space="0" w:color="auto"/>
            </w:tcBorders>
          </w:tcPr>
          <w:p w14:paraId="322150EB"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Frequency range</w:t>
            </w:r>
          </w:p>
          <w:p w14:paraId="432A1CDD"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(MHz)</w:t>
            </w:r>
          </w:p>
        </w:tc>
        <w:tc>
          <w:tcPr>
            <w:tcW w:w="4456" w:type="dxa"/>
            <w:tcBorders>
              <w:top w:val="single" w:sz="4" w:space="0" w:color="auto"/>
              <w:left w:val="single" w:sz="4" w:space="0" w:color="auto"/>
              <w:bottom w:val="single" w:sz="4" w:space="0" w:color="auto"/>
              <w:right w:val="single" w:sz="4" w:space="0" w:color="auto"/>
            </w:tcBorders>
          </w:tcPr>
          <w:p w14:paraId="41A22DCA" w14:textId="77777777" w:rsidR="00191FDC" w:rsidRDefault="00191FDC" w:rsidP="005A1F09">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BS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05C3809E" w14:textId="77777777" w:rsidR="00191FDC" w:rsidRDefault="00191FDC" w:rsidP="005A1F09">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3829E5E5"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3A655A62" w14:textId="77777777" w:rsidR="00191FDC" w:rsidRDefault="00191FDC" w:rsidP="005A1F09">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191FDC" w14:paraId="396E4878" w14:textId="77777777" w:rsidTr="005A1F09">
        <w:trPr>
          <w:cantSplit/>
          <w:jc w:val="center"/>
        </w:trPr>
        <w:tc>
          <w:tcPr>
            <w:tcW w:w="1667" w:type="dxa"/>
            <w:tcBorders>
              <w:top w:val="single" w:sz="4" w:space="0" w:color="auto"/>
              <w:left w:val="single" w:sz="4" w:space="0" w:color="auto"/>
              <w:bottom w:val="nil"/>
              <w:right w:val="single" w:sz="4" w:space="0" w:color="auto"/>
            </w:tcBorders>
          </w:tcPr>
          <w:p w14:paraId="5C469D8F"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FR1</w:t>
            </w:r>
          </w:p>
        </w:tc>
        <w:tc>
          <w:tcPr>
            <w:tcW w:w="4456" w:type="dxa"/>
            <w:tcBorders>
              <w:top w:val="single" w:sz="4" w:space="0" w:color="auto"/>
              <w:left w:val="single" w:sz="4" w:space="0" w:color="auto"/>
              <w:bottom w:val="single" w:sz="4" w:space="0" w:color="auto"/>
              <w:right w:val="single" w:sz="4" w:space="0" w:color="auto"/>
            </w:tcBorders>
          </w:tcPr>
          <w:p w14:paraId="1C17634C"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5</w:t>
            </w:r>
          </w:p>
        </w:tc>
        <w:tc>
          <w:tcPr>
            <w:tcW w:w="1377" w:type="dxa"/>
            <w:tcBorders>
              <w:top w:val="single" w:sz="4" w:space="0" w:color="auto"/>
              <w:left w:val="single" w:sz="4" w:space="0" w:color="auto"/>
              <w:bottom w:val="single" w:sz="4" w:space="0" w:color="auto"/>
              <w:right w:val="single" w:sz="4" w:space="0" w:color="auto"/>
            </w:tcBorders>
          </w:tcPr>
          <w:p w14:paraId="4849271C" w14:textId="361336D6" w:rsidR="00191FDC" w:rsidRDefault="0071247A"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w:t>
            </w:r>
          </w:p>
        </w:tc>
      </w:tr>
      <w:tr w:rsidR="00191FDC" w14:paraId="0DB57220" w14:textId="77777777" w:rsidTr="005A1F09">
        <w:trPr>
          <w:cantSplit/>
          <w:jc w:val="center"/>
        </w:trPr>
        <w:tc>
          <w:tcPr>
            <w:tcW w:w="1667" w:type="dxa"/>
            <w:tcBorders>
              <w:top w:val="nil"/>
              <w:left w:val="single" w:sz="4" w:space="0" w:color="auto"/>
              <w:bottom w:val="nil"/>
              <w:right w:val="single" w:sz="4" w:space="0" w:color="auto"/>
            </w:tcBorders>
          </w:tcPr>
          <w:p w14:paraId="56DF01A1"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444E55C1"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10</w:t>
            </w:r>
          </w:p>
        </w:tc>
        <w:tc>
          <w:tcPr>
            <w:tcW w:w="1377" w:type="dxa"/>
            <w:tcBorders>
              <w:top w:val="single" w:sz="4" w:space="0" w:color="auto"/>
              <w:left w:val="single" w:sz="4" w:space="0" w:color="auto"/>
              <w:bottom w:val="single" w:sz="4" w:space="0" w:color="auto"/>
              <w:right w:val="single" w:sz="4" w:space="0" w:color="auto"/>
            </w:tcBorders>
          </w:tcPr>
          <w:p w14:paraId="0C3CA5E8"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w:t>
            </w:r>
          </w:p>
        </w:tc>
      </w:tr>
      <w:tr w:rsidR="00191FDC" w14:paraId="345E0C35" w14:textId="77777777" w:rsidTr="005A1F09">
        <w:trPr>
          <w:cantSplit/>
          <w:jc w:val="center"/>
        </w:trPr>
        <w:tc>
          <w:tcPr>
            <w:tcW w:w="1667" w:type="dxa"/>
            <w:tcBorders>
              <w:top w:val="nil"/>
              <w:left w:val="single" w:sz="4" w:space="0" w:color="auto"/>
              <w:bottom w:val="single" w:sz="4" w:space="0" w:color="auto"/>
              <w:right w:val="single" w:sz="4" w:space="0" w:color="auto"/>
            </w:tcBorders>
          </w:tcPr>
          <w:p w14:paraId="04E7FBFD" w14:textId="77777777" w:rsidR="00191FDC" w:rsidRDefault="00191FDC" w:rsidP="005A1F09">
            <w:pPr>
              <w:keepNext/>
              <w:keepLines/>
              <w:spacing w:after="0"/>
              <w:jc w:val="center"/>
              <w:rPr>
                <w:rFonts w:ascii="Arial" w:eastAsia="等线" w:hAnsi="Arial" w:cs="Arial"/>
                <w:kern w:val="2"/>
                <w:sz w:val="18"/>
                <w:szCs w:val="22"/>
                <w:lang w:val="en-US"/>
              </w:rPr>
            </w:pPr>
          </w:p>
        </w:tc>
        <w:tc>
          <w:tcPr>
            <w:tcW w:w="4456" w:type="dxa"/>
            <w:tcBorders>
              <w:top w:val="single" w:sz="4" w:space="0" w:color="auto"/>
              <w:left w:val="single" w:sz="4" w:space="0" w:color="auto"/>
              <w:bottom w:val="single" w:sz="4" w:space="0" w:color="auto"/>
              <w:right w:val="single" w:sz="4" w:space="0" w:color="auto"/>
            </w:tcBorders>
          </w:tcPr>
          <w:p w14:paraId="52BABB87" w14:textId="77777777" w:rsidR="00191FDC" w:rsidRDefault="00191FDC" w:rsidP="005A1F09">
            <w:pPr>
              <w:keepNext/>
              <w:keepLines/>
              <w:spacing w:after="0"/>
              <w:jc w:val="center"/>
              <w:rPr>
                <w:rFonts w:ascii="Arial" w:eastAsia="等线" w:hAnsi="Arial" w:cs="Arial"/>
                <w:kern w:val="2"/>
                <w:sz w:val="18"/>
                <w:szCs w:val="22"/>
                <w:lang w:val="en-US"/>
              </w:rPr>
            </w:pPr>
            <w:r>
              <w:rPr>
                <w:rFonts w:ascii="Arial" w:eastAsia="等线" w:hAnsi="Arial" w:cs="Arial" w:hint="eastAsia"/>
                <w:kern w:val="2"/>
                <w:sz w:val="18"/>
                <w:szCs w:val="22"/>
                <w:lang w:val="en-US"/>
              </w:rPr>
              <w:t xml:space="preserve">20 </w:t>
            </w:r>
          </w:p>
        </w:tc>
        <w:tc>
          <w:tcPr>
            <w:tcW w:w="1377" w:type="dxa"/>
            <w:tcBorders>
              <w:top w:val="single" w:sz="4" w:space="0" w:color="auto"/>
              <w:left w:val="single" w:sz="4" w:space="0" w:color="auto"/>
              <w:bottom w:val="single" w:sz="4" w:space="0" w:color="auto"/>
              <w:right w:val="single" w:sz="4" w:space="0" w:color="auto"/>
            </w:tcBorders>
          </w:tcPr>
          <w:p w14:paraId="60B900BC" w14:textId="53487909" w:rsidR="00191FDC" w:rsidRDefault="0071247A" w:rsidP="005A1F09">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12</w:t>
            </w:r>
          </w:p>
        </w:tc>
      </w:tr>
    </w:tbl>
    <w:p w14:paraId="543189D1" w14:textId="77777777" w:rsidR="00191FDC" w:rsidRPr="00527403" w:rsidRDefault="00191FDC" w:rsidP="00F64295">
      <w:pPr>
        <w:rPr>
          <w:b/>
        </w:rPr>
      </w:pPr>
    </w:p>
    <w:p w14:paraId="6DDA081A" w14:textId="393CE4E8" w:rsidR="00791AC2" w:rsidRDefault="00791AC2" w:rsidP="00791AC2">
      <w:pPr>
        <w:pStyle w:val="10"/>
      </w:pPr>
      <w:r>
        <w:t>3</w:t>
      </w:r>
      <w:r>
        <w:tab/>
        <w:t>Reference</w:t>
      </w:r>
    </w:p>
    <w:p w14:paraId="6075C2B5" w14:textId="29692D32" w:rsidR="00791AC2" w:rsidRDefault="00791AC2" w:rsidP="00791AC2">
      <w:r>
        <w:t xml:space="preserve">[1] </w:t>
      </w:r>
      <w:r w:rsidRPr="00791AC2">
        <w:t>R4-2419243</w:t>
      </w:r>
      <w:r>
        <w:t xml:space="preserve">, </w:t>
      </w:r>
      <w:r w:rsidRPr="00791AC2">
        <w:t>Test case reduction for TX IM</w:t>
      </w:r>
      <w:r>
        <w:t>, Huawei</w:t>
      </w:r>
    </w:p>
    <w:p w14:paraId="42F7AB62" w14:textId="437BF949" w:rsidR="00791AC2" w:rsidRDefault="00791AC2" w:rsidP="00791AC2">
      <w:r>
        <w:rPr>
          <w:rFonts w:hint="eastAsia"/>
        </w:rPr>
        <w:t>[</w:t>
      </w:r>
      <w:r>
        <w:t xml:space="preserve">2] </w:t>
      </w:r>
      <w:r w:rsidRPr="00791AC2">
        <w:t>R4-2419828</w:t>
      </w:r>
      <w:r>
        <w:t xml:space="preserve">, </w:t>
      </w:r>
      <w:r w:rsidRPr="00791AC2">
        <w:t>Way Forward for [113</w:t>
      </w:r>
      <w:proofErr w:type="gramStart"/>
      <w:r w:rsidRPr="00791AC2">
        <w:t>][</w:t>
      </w:r>
      <w:proofErr w:type="gramEnd"/>
      <w:r w:rsidRPr="00791AC2">
        <w:t>304] NR_BS_RF_Part3_OTA_TRP</w:t>
      </w:r>
      <w:r>
        <w:t xml:space="preserve">, </w:t>
      </w:r>
      <w:r w:rsidRPr="00791AC2">
        <w:t>ZTE Corporation</w:t>
      </w:r>
    </w:p>
    <w:p w14:paraId="06174C66" w14:textId="49538ADB" w:rsidR="009E55EA" w:rsidRDefault="009E55EA" w:rsidP="00791AC2">
      <w:r>
        <w:rPr>
          <w:rFonts w:hint="eastAsia"/>
        </w:rPr>
        <w:t>[</w:t>
      </w:r>
      <w:r>
        <w:t xml:space="preserve">3] </w:t>
      </w:r>
      <w:r w:rsidRPr="009E55EA">
        <w:t>R4-2501854</w:t>
      </w:r>
      <w:r>
        <w:t xml:space="preserve">, </w:t>
      </w:r>
      <w:r w:rsidRPr="009E55EA">
        <w:t>OTA test case reduction</w:t>
      </w:r>
      <w:r>
        <w:t>, Huawei</w:t>
      </w:r>
    </w:p>
    <w:p w14:paraId="2502C77B" w14:textId="5D7FD78A" w:rsidR="009E55EA" w:rsidRDefault="009E55EA" w:rsidP="00791AC2">
      <w:r>
        <w:rPr>
          <w:rFonts w:hint="eastAsia"/>
        </w:rPr>
        <w:t>[</w:t>
      </w:r>
      <w:r>
        <w:t xml:space="preserve">4] </w:t>
      </w:r>
      <w:r w:rsidRPr="009E55EA">
        <w:t>R4-25023</w:t>
      </w:r>
      <w:r>
        <w:t xml:space="preserve">75, </w:t>
      </w:r>
      <w:r w:rsidRPr="009E55EA">
        <w:t>Way Forward for [113</w:t>
      </w:r>
      <w:proofErr w:type="gramStart"/>
      <w:r w:rsidRPr="009E55EA">
        <w:t>][</w:t>
      </w:r>
      <w:proofErr w:type="gramEnd"/>
      <w:r w:rsidRPr="009E55EA">
        <w:t>304] NR_BS_RF_Part3_OTA_TRP</w:t>
      </w:r>
      <w:r>
        <w:t xml:space="preserve">, </w:t>
      </w:r>
      <w:r w:rsidRPr="009E55EA">
        <w:t>ZTE Corporation</w:t>
      </w:r>
    </w:p>
    <w:p w14:paraId="0C7CC18C" w14:textId="6459321B" w:rsidR="00C53B87" w:rsidRDefault="00C53B87" w:rsidP="00791AC2">
      <w:r>
        <w:rPr>
          <w:rFonts w:hint="eastAsia"/>
        </w:rPr>
        <w:t>[</w:t>
      </w:r>
      <w:r>
        <w:t xml:space="preserve">5] </w:t>
      </w:r>
      <w:r w:rsidRPr="00C53B87">
        <w:t xml:space="preserve">R4-2504740, </w:t>
      </w:r>
      <w:r w:rsidRPr="00C53B87">
        <w:rPr>
          <w:rFonts w:hint="eastAsia"/>
        </w:rPr>
        <w:t>Way Forward for [114bis</w:t>
      </w:r>
      <w:proofErr w:type="gramStart"/>
      <w:r w:rsidRPr="00C53B87">
        <w:rPr>
          <w:rFonts w:hint="eastAsia"/>
        </w:rPr>
        <w:t>][</w:t>
      </w:r>
      <w:proofErr w:type="gramEnd"/>
      <w:r w:rsidRPr="00C53B87">
        <w:rPr>
          <w:rFonts w:hint="eastAsia"/>
        </w:rPr>
        <w:t>304] NR_BS_RF_Part3_OTA_TRP</w:t>
      </w:r>
    </w:p>
    <w:p w14:paraId="75CFFFF2" w14:textId="6205247F" w:rsidR="002E70D1" w:rsidRDefault="002E70D1" w:rsidP="002E70D1">
      <w:r>
        <w:rPr>
          <w:rFonts w:hint="eastAsia"/>
        </w:rPr>
        <w:t>[</w:t>
      </w:r>
      <w:r>
        <w:t xml:space="preserve">6] </w:t>
      </w:r>
      <w:r w:rsidR="00546098" w:rsidRPr="00546098">
        <w:t>R4-2508658</w:t>
      </w:r>
      <w:r w:rsidRPr="00C53B87">
        <w:t xml:space="preserve">, </w:t>
      </w:r>
      <w:r w:rsidR="00546098" w:rsidRPr="00546098">
        <w:t>Way Forward for [115</w:t>
      </w:r>
      <w:proofErr w:type="gramStart"/>
      <w:r w:rsidR="00546098" w:rsidRPr="00546098">
        <w:t>][</w:t>
      </w:r>
      <w:proofErr w:type="gramEnd"/>
      <w:r w:rsidR="00546098" w:rsidRPr="00546098">
        <w:t>304] NR_BS_RF_Part3_OTA_TRP</w:t>
      </w:r>
    </w:p>
    <w:p w14:paraId="7A56021C" w14:textId="06469DF3" w:rsidR="00767FBC" w:rsidRDefault="00767FBC" w:rsidP="002E70D1">
      <w:r>
        <w:rPr>
          <w:rFonts w:hint="eastAsia"/>
        </w:rPr>
        <w:t>[</w:t>
      </w:r>
      <w:r>
        <w:t xml:space="preserve">7] </w:t>
      </w:r>
      <w:r w:rsidRPr="00767FBC">
        <w:t>R4-2512580</w:t>
      </w:r>
      <w:r>
        <w:t xml:space="preserve">, </w:t>
      </w:r>
      <w:r w:rsidRPr="00767FBC">
        <w:t>Way Forward for [116</w:t>
      </w:r>
      <w:proofErr w:type="gramStart"/>
      <w:r w:rsidRPr="00767FBC">
        <w:t>][</w:t>
      </w:r>
      <w:proofErr w:type="gramEnd"/>
      <w:r w:rsidRPr="00767FBC">
        <w:t>304] NR_BS_RF_Part3_OTA_TRP</w:t>
      </w:r>
    </w:p>
    <w:p w14:paraId="0002288B" w14:textId="77777777" w:rsidR="00791AC2" w:rsidRPr="00791AC2" w:rsidRDefault="00791AC2" w:rsidP="00F64295">
      <w:pPr>
        <w:rPr>
          <w:b/>
        </w:rPr>
      </w:pPr>
    </w:p>
    <w:sectPr w:rsidR="00791AC2" w:rsidRPr="00791AC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C04B1" w14:textId="77777777" w:rsidR="009776CA" w:rsidRDefault="009776CA">
      <w:r>
        <w:separator/>
      </w:r>
    </w:p>
  </w:endnote>
  <w:endnote w:type="continuationSeparator" w:id="0">
    <w:p w14:paraId="5A4C2B3B" w14:textId="77777777" w:rsidR="009776CA" w:rsidRDefault="0097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7F7973" w:rsidRPr="00D12FFA" w:rsidRDefault="007F7973">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153D" w14:textId="77777777" w:rsidR="009776CA" w:rsidRDefault="009776CA">
      <w:r>
        <w:separator/>
      </w:r>
    </w:p>
  </w:footnote>
  <w:footnote w:type="continuationSeparator" w:id="0">
    <w:p w14:paraId="38B644F8" w14:textId="77777777" w:rsidR="009776CA" w:rsidRDefault="00977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8C670F"/>
    <w:multiLevelType w:val="multilevel"/>
    <w:tmpl w:val="578C670F"/>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1"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20"/>
  </w:num>
  <w:num w:numId="4">
    <w:abstractNumId w:val="19"/>
  </w:num>
  <w:num w:numId="5">
    <w:abstractNumId w:val="9"/>
  </w:num>
  <w:num w:numId="6">
    <w:abstractNumId w:val="16"/>
  </w:num>
  <w:num w:numId="7">
    <w:abstractNumId w:val="22"/>
  </w:num>
  <w:num w:numId="8">
    <w:abstractNumId w:val="8"/>
  </w:num>
  <w:num w:numId="9">
    <w:abstractNumId w:val="7"/>
  </w:num>
  <w:num w:numId="10">
    <w:abstractNumId w:val="18"/>
  </w:num>
  <w:num w:numId="11">
    <w:abstractNumId w:val="11"/>
  </w:num>
  <w:num w:numId="12">
    <w:abstractNumId w:val="4"/>
  </w:num>
  <w:num w:numId="13">
    <w:abstractNumId w:val="21"/>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 w:numId="23">
    <w:abstractNumId w:val="18"/>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217"/>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3BD"/>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67"/>
    <w:rsid w:val="000F328C"/>
    <w:rsid w:val="000F3B9D"/>
    <w:rsid w:val="000F42D3"/>
    <w:rsid w:val="000F4489"/>
    <w:rsid w:val="000F4599"/>
    <w:rsid w:val="000F4F83"/>
    <w:rsid w:val="000F5249"/>
    <w:rsid w:val="000F5488"/>
    <w:rsid w:val="000F5530"/>
    <w:rsid w:val="000F5BBB"/>
    <w:rsid w:val="000F6447"/>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4E23"/>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0636"/>
    <w:rsid w:val="00151161"/>
    <w:rsid w:val="00151175"/>
    <w:rsid w:val="0015195D"/>
    <w:rsid w:val="0015196F"/>
    <w:rsid w:val="00152BC7"/>
    <w:rsid w:val="00152FE6"/>
    <w:rsid w:val="00154183"/>
    <w:rsid w:val="00154332"/>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EDF"/>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1FDC"/>
    <w:rsid w:val="00192593"/>
    <w:rsid w:val="00192CF8"/>
    <w:rsid w:val="001933B6"/>
    <w:rsid w:val="00193508"/>
    <w:rsid w:val="00193752"/>
    <w:rsid w:val="00193F63"/>
    <w:rsid w:val="001946E1"/>
    <w:rsid w:val="00195111"/>
    <w:rsid w:val="001973DB"/>
    <w:rsid w:val="0019742B"/>
    <w:rsid w:val="0019781D"/>
    <w:rsid w:val="001A070B"/>
    <w:rsid w:val="001A08FF"/>
    <w:rsid w:val="001A094C"/>
    <w:rsid w:val="001A1825"/>
    <w:rsid w:val="001A183C"/>
    <w:rsid w:val="001A2071"/>
    <w:rsid w:val="001A2EA7"/>
    <w:rsid w:val="001A2FE8"/>
    <w:rsid w:val="001A45F5"/>
    <w:rsid w:val="001A45FD"/>
    <w:rsid w:val="001A4830"/>
    <w:rsid w:val="001A4B15"/>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7D5"/>
    <w:rsid w:val="001C5CA2"/>
    <w:rsid w:val="001C614F"/>
    <w:rsid w:val="001C650E"/>
    <w:rsid w:val="001C6572"/>
    <w:rsid w:val="001C66BA"/>
    <w:rsid w:val="001C7A02"/>
    <w:rsid w:val="001C7D9C"/>
    <w:rsid w:val="001D0322"/>
    <w:rsid w:val="001D0466"/>
    <w:rsid w:val="001D0C9F"/>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332"/>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F2"/>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DDF"/>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0D1"/>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39"/>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1FDC"/>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5DAB"/>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5B1C"/>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88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43F"/>
    <w:rsid w:val="003A1B19"/>
    <w:rsid w:val="003A2141"/>
    <w:rsid w:val="003A24E7"/>
    <w:rsid w:val="003A30C4"/>
    <w:rsid w:val="003A3270"/>
    <w:rsid w:val="003A37E1"/>
    <w:rsid w:val="003A469E"/>
    <w:rsid w:val="003A4876"/>
    <w:rsid w:val="003A48D5"/>
    <w:rsid w:val="003A515D"/>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DF4"/>
    <w:rsid w:val="003C6E8A"/>
    <w:rsid w:val="003C6ECA"/>
    <w:rsid w:val="003C7296"/>
    <w:rsid w:val="003C7437"/>
    <w:rsid w:val="003C7922"/>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915"/>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3D21"/>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403"/>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098"/>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A7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3A"/>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18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1AB5"/>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D63"/>
    <w:rsid w:val="00703165"/>
    <w:rsid w:val="0070325C"/>
    <w:rsid w:val="0070391A"/>
    <w:rsid w:val="00703AA8"/>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47A"/>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555"/>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D25"/>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67FBC"/>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AC2"/>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4AAE"/>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E6F"/>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2B3"/>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694"/>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988"/>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DE0"/>
    <w:rsid w:val="008B0F35"/>
    <w:rsid w:val="008B11F3"/>
    <w:rsid w:val="008B19EA"/>
    <w:rsid w:val="008B1B00"/>
    <w:rsid w:val="008B22CE"/>
    <w:rsid w:val="008B2826"/>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3D6"/>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3A29"/>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728"/>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34D"/>
    <w:rsid w:val="009317C3"/>
    <w:rsid w:val="0093210B"/>
    <w:rsid w:val="009326D7"/>
    <w:rsid w:val="0093341A"/>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6CA"/>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DC"/>
    <w:rsid w:val="009E12F0"/>
    <w:rsid w:val="009E1400"/>
    <w:rsid w:val="009E2196"/>
    <w:rsid w:val="009E32C6"/>
    <w:rsid w:val="009E32D9"/>
    <w:rsid w:val="009E3904"/>
    <w:rsid w:val="009E3C96"/>
    <w:rsid w:val="009E4618"/>
    <w:rsid w:val="009E4F63"/>
    <w:rsid w:val="009E5461"/>
    <w:rsid w:val="009E55EA"/>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981"/>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6E8C"/>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007"/>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67"/>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883"/>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3B87"/>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589"/>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CDB"/>
    <w:rsid w:val="00C74DF3"/>
    <w:rsid w:val="00C74F22"/>
    <w:rsid w:val="00C7516D"/>
    <w:rsid w:val="00C757D2"/>
    <w:rsid w:val="00C75874"/>
    <w:rsid w:val="00C75C50"/>
    <w:rsid w:val="00C75C54"/>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E7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115"/>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46B1"/>
    <w:rsid w:val="00CF5206"/>
    <w:rsid w:val="00CF57FF"/>
    <w:rsid w:val="00CF587C"/>
    <w:rsid w:val="00CF5BEE"/>
    <w:rsid w:val="00CF681C"/>
    <w:rsid w:val="00CF692C"/>
    <w:rsid w:val="00CF7DD7"/>
    <w:rsid w:val="00D01453"/>
    <w:rsid w:val="00D017E5"/>
    <w:rsid w:val="00D01CCE"/>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04"/>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848"/>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5EF4"/>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B14"/>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8A"/>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7FD"/>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33F"/>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CF6"/>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1DB"/>
    <w:rsid w:val="00EE57BF"/>
    <w:rsid w:val="00EE66BE"/>
    <w:rsid w:val="00EE6AAF"/>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4E1"/>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1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630"/>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4AAE"/>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0">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spacing w:after="120" w:line="288" w:lineRule="auto"/>
      <w:ind w:left="1097" w:hanging="360"/>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9"/>
    <w:rsid w:val="00755136"/>
    <w:pPr>
      <w:snapToGrid w:val="0"/>
    </w:pPr>
    <w:rPr>
      <w:rFonts w:eastAsia="Arial"/>
    </w:rPr>
  </w:style>
  <w:style w:type="character" w:customStyle="1" w:styleId="Char9">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a"/>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a">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b"/>
    <w:uiPriority w:val="34"/>
    <w:qFormat/>
    <w:rsid w:val="00D43146"/>
    <w:pPr>
      <w:ind w:firstLineChars="200" w:firstLine="420"/>
    </w:pPr>
  </w:style>
  <w:style w:type="character" w:customStyle="1" w:styleId="Charb">
    <w:name w:val="列出段落 Char"/>
    <w:aliases w:val="List1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styleId="aff7">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138018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267926">
      <w:bodyDiv w:val="1"/>
      <w:marLeft w:val="0"/>
      <w:marRight w:val="0"/>
      <w:marTop w:val="0"/>
      <w:marBottom w:val="0"/>
      <w:divBdr>
        <w:top w:val="none" w:sz="0" w:space="0" w:color="auto"/>
        <w:left w:val="none" w:sz="0" w:space="0" w:color="auto"/>
        <w:bottom w:val="none" w:sz="0" w:space="0" w:color="auto"/>
        <w:right w:val="none" w:sz="0" w:space="0" w:color="auto"/>
      </w:divBdr>
    </w:div>
    <w:div w:id="1090346318">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0529179">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95190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94612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833B8-C8AD-42A5-897B-D3249F49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112</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Huawei_Liehai</cp:lastModifiedBy>
  <cp:revision>9</cp:revision>
  <cp:lastPrinted>2010-01-07T02:23:00Z</cp:lastPrinted>
  <dcterms:created xsi:type="dcterms:W3CDTF">2025-08-04T02:45:00Z</dcterms:created>
  <dcterms:modified xsi:type="dcterms:W3CDTF">2025-10-02T12:39:00Z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